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A76" w:rsidRDefault="006B6DEA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№3</w:t>
      </w:r>
    </w:p>
    <w:p w:rsidR="00CF6A76" w:rsidRDefault="006B6D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</w:p>
    <w:p w:rsidR="00CF6A76" w:rsidRDefault="006B6D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CF6A76" w:rsidRDefault="006B6D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____</w:t>
      </w:r>
      <w:r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_______________2025</w:t>
      </w:r>
      <w:r>
        <w:rPr>
          <w:rFonts w:ascii="Times New Roman" w:hAnsi="Times New Roman"/>
          <w:sz w:val="28"/>
          <w:szCs w:val="28"/>
        </w:rPr>
        <w:t>г.</w:t>
      </w:r>
    </w:p>
    <w:p w:rsidR="00CF6A76" w:rsidRDefault="00CF6A76">
      <w:pPr>
        <w:jc w:val="center"/>
        <w:rPr>
          <w:rFonts w:ascii="Times New Roman" w:hAnsi="Times New Roman"/>
          <w:sz w:val="16"/>
          <w:szCs w:val="16"/>
        </w:rPr>
      </w:pPr>
    </w:p>
    <w:p w:rsidR="00CF6A76" w:rsidRDefault="00CF6A76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CF6A76">
        <w:tc>
          <w:tcPr>
            <w:tcW w:w="2448" w:type="dxa"/>
          </w:tcPr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F6A76" w:rsidRDefault="006B6DEA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</w:p>
          <w:p w:rsidR="00CF6A76" w:rsidRDefault="006B6DEA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Главный инженер</w:t>
            </w:r>
          </w:p>
          <w:p w:rsidR="00CF6A76" w:rsidRDefault="006B6DEA"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ВЭС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F6A76" w:rsidRDefault="00CF6A76">
            <w:pPr>
              <w:rPr>
                <w:szCs w:val="24"/>
                <w:highlight w:val="white"/>
              </w:rPr>
            </w:pPr>
          </w:p>
          <w:p w:rsidR="00CF6A76" w:rsidRDefault="00CF6A76">
            <w:pPr>
              <w:rPr>
                <w:szCs w:val="24"/>
                <w:highlight w:val="white"/>
              </w:rPr>
            </w:pPr>
          </w:p>
          <w:p w:rsidR="00CF6A76" w:rsidRDefault="006B6DEA"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Д.А. Уксеков </w:t>
            </w:r>
          </w:p>
        </w:tc>
      </w:tr>
      <w:tr w:rsidR="00CF6A76">
        <w:tc>
          <w:tcPr>
            <w:tcW w:w="2448" w:type="dxa"/>
            <w:vMerge w:val="restart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CF6A76">
        <w:tc>
          <w:tcPr>
            <w:tcW w:w="2448" w:type="dxa"/>
            <w:vMerge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F6A76" w:rsidRDefault="006B6DEA"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F6A76" w:rsidRDefault="006B6DEA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Э.В. Афанасьев </w:t>
            </w:r>
          </w:p>
        </w:tc>
      </w:tr>
      <w:tr w:rsidR="00CF6A76">
        <w:tc>
          <w:tcPr>
            <w:tcW w:w="2448" w:type="dxa"/>
            <w:vMerge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CF6A76">
        <w:tc>
          <w:tcPr>
            <w:tcW w:w="2448" w:type="dxa"/>
            <w:vMerge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F6A76" w:rsidRDefault="001E3602">
            <w:pPr>
              <w:rPr>
                <w:sz w:val="20"/>
                <w:highlight w:val="white"/>
              </w:rPr>
            </w:pPr>
            <w:r>
              <w:rPr>
                <w:szCs w:val="24"/>
              </w:rPr>
              <w:t>Зам.начальник САиСМ</w:t>
            </w:r>
            <w:bookmarkStart w:id="0" w:name="_GoBack"/>
            <w:bookmarkEnd w:id="0"/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F6A76" w:rsidRDefault="001E3602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>Е.В.Цвеловский</w:t>
            </w:r>
            <w:r w:rsidR="006B6DEA">
              <w:rPr>
                <w:szCs w:val="24"/>
                <w:highlight w:val="white"/>
              </w:rPr>
              <w:t xml:space="preserve"> </w:t>
            </w:r>
          </w:p>
        </w:tc>
      </w:tr>
      <w:tr w:rsidR="00CF6A76">
        <w:tc>
          <w:tcPr>
            <w:tcW w:w="2448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CF6A76">
        <w:tc>
          <w:tcPr>
            <w:tcW w:w="2448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CF6A76" w:rsidRDefault="006B6D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 руководителя дирекции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CF6A76" w:rsidRDefault="006B6DE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</w:rPr>
              <w:t>Коваленко</w:t>
            </w:r>
          </w:p>
        </w:tc>
      </w:tr>
      <w:tr w:rsidR="00CF6A76">
        <w:tc>
          <w:tcPr>
            <w:tcW w:w="2448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CF6A76" w:rsidRDefault="00CF6A7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CF6A76">
        <w:tc>
          <w:tcPr>
            <w:tcW w:w="3528" w:type="dxa"/>
            <w:gridSpan w:val="2"/>
          </w:tcPr>
          <w:p w:rsidR="00CF6A76" w:rsidRDefault="006B6D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CF6A76" w:rsidRDefault="006B6D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  <w:p w:rsidR="00CF6A76" w:rsidRDefault="006B6DEA"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>Автомобиль УАЗ-390994</w:t>
            </w:r>
          </w:p>
        </w:tc>
        <w:tc>
          <w:tcPr>
            <w:tcW w:w="236" w:type="dxa"/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CF6A76" w:rsidRDefault="00CF6A76">
            <w:pPr>
              <w:rPr>
                <w:b/>
                <w:highlight w:val="white"/>
              </w:rPr>
            </w:pPr>
          </w:p>
          <w:p w:rsidR="00CF6A76" w:rsidRDefault="006B6DEA"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Грузовой</w:t>
            </w:r>
          </w:p>
        </w:tc>
        <w:tc>
          <w:tcPr>
            <w:tcW w:w="236" w:type="dxa"/>
            <w:gridSpan w:val="2"/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  <w:p w:rsidR="00CF6A76" w:rsidRDefault="00716E91">
            <w:pPr>
              <w:jc w:val="center"/>
              <w:rPr>
                <w:b/>
                <w:highlight w:val="white"/>
              </w:rPr>
            </w:pPr>
            <w:r w:rsidRPr="00716E91">
              <w:rPr>
                <w:b/>
              </w:rPr>
              <w:t>2006</w:t>
            </w:r>
          </w:p>
        </w:tc>
        <w:tc>
          <w:tcPr>
            <w:tcW w:w="236" w:type="dxa"/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  <w:p w:rsidR="00CF6A76" w:rsidRDefault="00716E91">
            <w:pPr>
              <w:jc w:val="center"/>
              <w:rPr>
                <w:b/>
                <w:highlight w:val="white"/>
              </w:rPr>
            </w:pPr>
            <w:r w:rsidRPr="00716E91">
              <w:rPr>
                <w:b/>
              </w:rPr>
              <w:t>В859ММ150</w:t>
            </w:r>
          </w:p>
        </w:tc>
        <w:tc>
          <w:tcPr>
            <w:tcW w:w="236" w:type="dxa"/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CF6A76" w:rsidRDefault="00CF6A76">
            <w:pPr>
              <w:jc w:val="center"/>
              <w:rPr>
                <w:b/>
                <w:highlight w:val="white"/>
              </w:rPr>
            </w:pPr>
          </w:p>
          <w:p w:rsidR="00CF6A76" w:rsidRDefault="00716E91">
            <w:pPr>
              <w:jc w:val="center"/>
              <w:rPr>
                <w:b/>
                <w:highlight w:val="white"/>
              </w:rPr>
            </w:pPr>
            <w:r w:rsidRPr="00716E91">
              <w:rPr>
                <w:rFonts w:ascii="Times New Roman" w:hAnsi="Times New Roman"/>
                <w:b/>
                <w:szCs w:val="24"/>
              </w:rPr>
              <w:t>036-00000102139</w:t>
            </w:r>
          </w:p>
        </w:tc>
      </w:tr>
    </w:tbl>
    <w:p w:rsidR="00CF6A76" w:rsidRDefault="006B6DE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CF6A76" w:rsidRDefault="00CF6A76">
      <w:pPr>
        <w:rPr>
          <w:rFonts w:ascii="Times New Roman" w:hAnsi="Times New Roman"/>
          <w:sz w:val="16"/>
          <w:szCs w:val="16"/>
        </w:rPr>
      </w:pPr>
    </w:p>
    <w:p w:rsidR="00CF6A76" w:rsidRDefault="006B6DEA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 w:rsidR="00716E91" w:rsidRPr="00716E91">
        <w:rPr>
          <w:rFonts w:ascii="Times New Roman" w:eastAsia="Times New Roman" w:hAnsi="Times New Roman"/>
          <w:b/>
          <w:szCs w:val="24"/>
        </w:rPr>
        <w:t>01.01.2006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</w:t>
      </w:r>
      <w:r w:rsidR="00716E91" w:rsidRPr="00716E91">
        <w:rPr>
          <w:rFonts w:ascii="Times New Roman" w:eastAsia="Times New Roman" w:hAnsi="Times New Roman"/>
          <w:b/>
          <w:szCs w:val="24"/>
        </w:rPr>
        <w:t>01.01.2006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</w:t>
      </w:r>
      <w:r w:rsidR="00716E91">
        <w:rPr>
          <w:rFonts w:ascii="Times New Roman" w:hAnsi="Times New Roman"/>
          <w:b/>
          <w:szCs w:val="24"/>
          <w:highlight w:val="white"/>
        </w:rPr>
        <w:t>0,00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   </w:t>
      </w:r>
      <w:r w:rsidR="00716E91">
        <w:rPr>
          <w:rFonts w:ascii="Times New Roman" w:hAnsi="Times New Roman"/>
          <w:b/>
          <w:szCs w:val="24"/>
          <w:highlight w:val="white"/>
        </w:rPr>
        <w:t xml:space="preserve">         0,00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</w:t>
      </w:r>
      <w:r w:rsidR="00716E91" w:rsidRPr="00716E91">
        <w:rPr>
          <w:rFonts w:ascii="Times New Roman" w:hAnsi="Times New Roman"/>
          <w:b/>
          <w:szCs w:val="24"/>
        </w:rPr>
        <w:t>194725</w:t>
      </w:r>
      <w:r w:rsidR="00716E91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>км</w:t>
      </w:r>
    </w:p>
    <w:p w:rsidR="00CF6A76" w:rsidRDefault="006B6DEA"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>______________________                                         ________________________                  ______________________________________         ______________________      _______________________________________</w:t>
      </w:r>
    </w:p>
    <w:p w:rsidR="00CF6A76" w:rsidRDefault="006B6DE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CF6A76" w:rsidRDefault="00CF6A76">
      <w:pPr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CF6A76">
        <w:tc>
          <w:tcPr>
            <w:tcW w:w="14850" w:type="dxa"/>
            <w:gridSpan w:val="11"/>
          </w:tcPr>
          <w:p w:rsidR="00CF6A76" w:rsidRDefault="006B6DE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CF6A76">
        <w:tc>
          <w:tcPr>
            <w:tcW w:w="1668" w:type="dxa"/>
            <w:vMerge w:val="restart"/>
            <w:vAlign w:val="center"/>
          </w:tcPr>
          <w:p w:rsidR="00CF6A76" w:rsidRDefault="006B6DEA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CF6A76" w:rsidRDefault="006B6DEA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CF6A76">
        <w:tc>
          <w:tcPr>
            <w:tcW w:w="1668" w:type="dxa"/>
            <w:vMerge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CF6A76" w:rsidRDefault="006B6DE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CF6A76">
        <w:trPr>
          <w:trHeight w:val="393"/>
        </w:trPr>
        <w:tc>
          <w:tcPr>
            <w:tcW w:w="1668" w:type="dxa"/>
            <w:vAlign w:val="center"/>
          </w:tcPr>
          <w:p w:rsidR="00CF6A76" w:rsidRDefault="00716E91">
            <w:pPr>
              <w:jc w:val="center"/>
              <w:rPr>
                <w:color w:val="FF0000"/>
                <w:sz w:val="20"/>
                <w:highlight w:val="white"/>
              </w:rPr>
            </w:pPr>
            <w:r w:rsidRPr="00716E91">
              <w:rPr>
                <w:rFonts w:ascii="Arial" w:hAnsi="Arial" w:cs="Arial"/>
                <w:sz w:val="20"/>
              </w:rPr>
              <w:t>ХТТ39099470481203</w:t>
            </w:r>
          </w:p>
        </w:tc>
        <w:tc>
          <w:tcPr>
            <w:tcW w:w="1275" w:type="dxa"/>
            <w:vAlign w:val="center"/>
          </w:tcPr>
          <w:p w:rsidR="00CF6A76" w:rsidRDefault="006B6DEA"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276" w:type="dxa"/>
            <w:vAlign w:val="center"/>
          </w:tcPr>
          <w:p w:rsidR="00CF6A76" w:rsidRDefault="00716E91">
            <w:pPr>
              <w:jc w:val="center"/>
              <w:rPr>
                <w:sz w:val="20"/>
                <w:highlight w:val="white"/>
              </w:rPr>
            </w:pPr>
            <w:r w:rsidRPr="00716E91">
              <w:rPr>
                <w:rFonts w:ascii="Arial" w:hAnsi="Arial" w:cs="Arial"/>
                <w:sz w:val="20"/>
              </w:rPr>
              <w:t>37410070402521</w:t>
            </w:r>
          </w:p>
        </w:tc>
        <w:tc>
          <w:tcPr>
            <w:tcW w:w="1276" w:type="dxa"/>
            <w:vAlign w:val="center"/>
          </w:tcPr>
          <w:p w:rsidR="00CF6A76" w:rsidRDefault="00716E91">
            <w:pPr>
              <w:jc w:val="center"/>
              <w:rPr>
                <w:sz w:val="20"/>
                <w:highlight w:val="white"/>
              </w:rPr>
            </w:pPr>
            <w:r w:rsidRPr="00716E91">
              <w:rPr>
                <w:rFonts w:ascii="Arial" w:hAnsi="Arial" w:cs="Arial"/>
                <w:sz w:val="20"/>
              </w:rPr>
              <w:t>39090070203275</w:t>
            </w:r>
          </w:p>
        </w:tc>
        <w:tc>
          <w:tcPr>
            <w:tcW w:w="1559" w:type="dxa"/>
            <w:vAlign w:val="center"/>
          </w:tcPr>
          <w:p w:rsidR="00CF6A76" w:rsidRDefault="00716E91">
            <w:pPr>
              <w:jc w:val="center"/>
              <w:rPr>
                <w:sz w:val="20"/>
                <w:highlight w:val="white"/>
              </w:rPr>
            </w:pPr>
            <w:r w:rsidRPr="00716E91">
              <w:rPr>
                <w:rFonts w:ascii="Arial" w:hAnsi="Arial" w:cs="Arial"/>
                <w:sz w:val="20"/>
              </w:rPr>
              <w:t>73МК128796</w:t>
            </w:r>
          </w:p>
        </w:tc>
        <w:tc>
          <w:tcPr>
            <w:tcW w:w="1418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F6A76" w:rsidRDefault="00CF6A7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CF6A76" w:rsidRDefault="00CF6A76">
      <w:pPr>
        <w:rPr>
          <w:rFonts w:ascii="Times New Roman" w:hAnsi="Times New Roman"/>
          <w:sz w:val="18"/>
          <w:szCs w:val="18"/>
        </w:rPr>
      </w:pPr>
    </w:p>
    <w:p w:rsidR="00CF6A76" w:rsidRDefault="006B6DEA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Техническое состояние</w:t>
      </w:r>
      <w:r>
        <w:rPr>
          <w:rFonts w:ascii="Times New Roman" w:hAnsi="Times New Roman"/>
          <w:sz w:val="18"/>
          <w:szCs w:val="18"/>
        </w:rPr>
        <w:t xml:space="preserve"> /                       Комплектность:</w:t>
      </w:r>
    </w:p>
    <w:p w:rsidR="00CF6A76" w:rsidRDefault="006B6DEA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(указать имеющиеся неисправности) 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</w:p>
    <w:p w:rsidR="00CF6A76" w:rsidRDefault="006B6DEA">
      <w:pPr>
        <w:rPr>
          <w:rFonts w:ascii="Times New Roman" w:hAnsi="Times New Roman"/>
          <w:sz w:val="18"/>
          <w:szCs w:val="18"/>
          <w:highlight w:val="green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 </w:t>
      </w:r>
      <w:r>
        <w:rPr>
          <w:sz w:val="18"/>
          <w:szCs w:val="18"/>
          <w:highlight w:val="white"/>
        </w:rPr>
        <w:t>Возможны скрытые дефекты на узлах и агрегатах. АТС не на ходу.</w:t>
      </w:r>
    </w:p>
    <w:p w:rsidR="00CF6A76" w:rsidRDefault="006B6DEA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bCs/>
          <w:sz w:val="18"/>
          <w:szCs w:val="18"/>
          <w:highlight w:val="white"/>
        </w:rPr>
        <w:t>Заключение комиссии:</w:t>
      </w:r>
      <w:r>
        <w:rPr>
          <w:rFonts w:ascii="Times New Roman" w:hAnsi="Times New Roman"/>
          <w:sz w:val="18"/>
          <w:szCs w:val="18"/>
          <w:highlight w:val="white"/>
        </w:rPr>
        <w:t xml:space="preserve">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</w:p>
    <w:p w:rsidR="00CF6A76" w:rsidRDefault="006B6DEA">
      <w:pPr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Перечень прилагаемых документов:</w:t>
      </w:r>
    </w:p>
    <w:p w:rsidR="00CF6A76" w:rsidRDefault="006B6DEA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>2. Копия ПТС/ ПСМ (все страницы).</w:t>
      </w:r>
    </w:p>
    <w:sectPr w:rsidR="00CF6A7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A76" w:rsidRDefault="006B6DEA">
      <w:r>
        <w:separator/>
      </w:r>
    </w:p>
  </w:endnote>
  <w:endnote w:type="continuationSeparator" w:id="0">
    <w:p w:rsidR="00CF6A76" w:rsidRDefault="006B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A76" w:rsidRDefault="006B6DEA">
      <w:r>
        <w:separator/>
      </w:r>
    </w:p>
  </w:footnote>
  <w:footnote w:type="continuationSeparator" w:id="0">
    <w:p w:rsidR="00CF6A76" w:rsidRDefault="006B6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F551A"/>
    <w:multiLevelType w:val="hybridMultilevel"/>
    <w:tmpl w:val="1C90386C"/>
    <w:lvl w:ilvl="0" w:tplc="1114A8E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68948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40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0BE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F62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03C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D032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0845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64B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76"/>
    <w:rsid w:val="001E3602"/>
    <w:rsid w:val="006B6DEA"/>
    <w:rsid w:val="00716E91"/>
    <w:rsid w:val="00C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C762E-69AC-4A91-93BD-C62BE07F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Цвеловский Евгений Витальевич</cp:lastModifiedBy>
  <cp:revision>3</cp:revision>
  <dcterms:created xsi:type="dcterms:W3CDTF">2025-05-16T12:50:00Z</dcterms:created>
  <dcterms:modified xsi:type="dcterms:W3CDTF">2025-06-18T15:39:00Z</dcterms:modified>
</cp:coreProperties>
</file>